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035228" w:rsidP="00F7780A" w:rsidRDefault="00F7780A" w14:paraId="7207F1FC" wp14:textId="74DC7982">
      <w:pPr>
        <w:pStyle w:val="Nadpis1"/>
      </w:pPr>
      <w:r w:rsidR="069B5002">
        <w:rPr/>
        <w:t xml:space="preserve"> Zkouškový test 24. 5. léta Páně 2016</w:t>
      </w:r>
    </w:p>
    <w:p xmlns:wp14="http://schemas.microsoft.com/office/word/2010/wordml" w:rsidR="00F7780A" w:rsidP="00F7780A" w:rsidRDefault="00F7780A" w14:paraId="39065F9E" wp14:textId="77777777">
      <w:pPr>
        <w:pStyle w:val="Odstavecseseznamem"/>
        <w:numPr>
          <w:ilvl w:val="0"/>
          <w:numId w:val="1"/>
        </w:numPr>
      </w:pPr>
      <w:r w:rsidRPr="00F7780A">
        <w:rPr>
          <w:b/>
        </w:rPr>
        <w:t>Model</w:t>
      </w:r>
      <w:r>
        <w:br/>
      </w:r>
      <w:r>
        <w:t>Navrhněte konceptuální model pro katalog komponent. Každá komponenta má svůj název a může mít další podkomponentu. Nad katalogem se bude dát provádět dotaz: „Najděte podstrom, jehož kořenem je daná komponenta.“</w:t>
      </w:r>
    </w:p>
    <w:p xmlns:wp14="http://schemas.microsoft.com/office/word/2010/wordml" w:rsidR="00F7780A" w:rsidP="00F7780A" w:rsidRDefault="00F7780A" w14:paraId="3B52EFB2" wp14:textId="77777777">
      <w:pPr>
        <w:pStyle w:val="Odstavecseseznamem"/>
        <w:numPr>
          <w:ilvl w:val="1"/>
          <w:numId w:val="1"/>
        </w:numPr>
      </w:pPr>
      <w:r>
        <w:t>Najděte vhodné řešení pro dynamicky se měnící strom.</w:t>
      </w:r>
    </w:p>
    <w:p xmlns:wp14="http://schemas.microsoft.com/office/word/2010/wordml" w:rsidR="00F7780A" w:rsidP="00F7780A" w:rsidRDefault="00F7780A" w14:paraId="1BD6629E" wp14:textId="77777777">
      <w:pPr>
        <w:pStyle w:val="Odstavecseseznamem"/>
        <w:numPr>
          <w:ilvl w:val="1"/>
          <w:numId w:val="1"/>
        </w:numPr>
      </w:pPr>
      <w:r>
        <w:t>Vhodné řešení pro statický strom, který se mění zřídka.</w:t>
      </w:r>
    </w:p>
    <w:p xmlns:wp14="http://schemas.microsoft.com/office/word/2010/wordml" w:rsidR="00F7780A" w:rsidP="00F7780A" w:rsidRDefault="00F7780A" w14:paraId="08148F60" wp14:textId="77777777">
      <w:pPr>
        <w:pStyle w:val="Odstavecseseznamem"/>
        <w:numPr>
          <w:ilvl w:val="1"/>
          <w:numId w:val="1"/>
        </w:numPr>
      </w:pPr>
      <w:r>
        <w:t>Popište výhody a nevýhody obou řešení.</w:t>
      </w:r>
    </w:p>
    <w:p xmlns:wp14="http://schemas.microsoft.com/office/word/2010/wordml" w:rsidR="00107E65" w:rsidP="00107E65" w:rsidRDefault="005179F7" w14:paraId="272CD366" wp14:textId="77777777">
      <w:pPr>
        <w:pStyle w:val="Titulek"/>
        <w:keepNext/>
      </w:pPr>
      <w:r>
        <w:rPr>
          <w:noProof/>
          <w:lang w:val="en-US"/>
        </w:rPr>
        <w:drawing>
          <wp:inline xmlns:wp14="http://schemas.microsoft.com/office/word/2010/wordprocessingDrawing" distT="0" distB="0" distL="0" distR="0" wp14:anchorId="0F303B08" wp14:editId="7777777">
            <wp:extent cx="1744980" cy="1470660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E65">
        <w:rPr>
          <w:noProof/>
          <w:lang w:val="en-US"/>
        </w:rPr>
        <w:t xml:space="preserve"> </w:t>
      </w:r>
      <w:r w:rsidR="00107E65">
        <w:rPr>
          <w:noProof/>
          <w:lang w:val="en-US"/>
        </w:rPr>
        <w:drawing>
          <wp:inline xmlns:wp14="http://schemas.microsoft.com/office/word/2010/wordprocessingDrawing" distT="0" distB="0" distL="0" distR="0" wp14:anchorId="4411043A" wp14:editId="5BDBEC7A">
            <wp:extent cx="1214733" cy="316992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06" cy="31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> SEQ Figure \* ARABIC </w:instrText>
      </w:r>
      <w:r>
        <w:fldChar w:fldCharType="separate"/>
      </w:r>
      <w:r w:rsidR="00107E65">
        <w:rPr>
          <w:noProof/>
        </w:rPr>
        <w:t>2</w:t>
      </w:r>
      <w:r>
        <w:fldChar w:fldCharType="end"/>
      </w:r>
      <w:r w:rsidR="00107E65">
        <w:t xml:space="preserve"> Statický strom</w:t>
      </w:r>
    </w:p>
    <w:p xmlns:wp14="http://schemas.microsoft.com/office/word/2010/wordml" w:rsidR="00107E65" w:rsidP="00107E65" w:rsidRDefault="00DF711E" w14:paraId="55F7E3B5" wp14:textId="77777777">
      <w:pPr>
        <w:pStyle w:val="Titulek"/>
        <w:keepNext/>
      </w:pPr>
      <w:r>
        <w:fldChar w:fldCharType="begin"/>
      </w:r>
      <w:r>
        <w:instrText> SEQ Figure \* ARABIC </w:instrText>
      </w:r>
      <w:r>
        <w:fldChar w:fldCharType="separate"/>
      </w:r>
      <w:r w:rsidR="00107E65">
        <w:rPr>
          <w:noProof/>
        </w:rPr>
        <w:t>1</w:t>
      </w:r>
      <w:r>
        <w:fldChar w:fldCharType="end"/>
      </w:r>
      <w:r w:rsidR="00107E65">
        <w:t xml:space="preserve"> Dynamický strom</w:t>
      </w:r>
    </w:p>
    <w:p xmlns:wp14="http://schemas.microsoft.com/office/word/2010/wordml" w:rsidRPr="005E48BE" w:rsidR="003E6044" w:rsidP="005E48BE" w:rsidRDefault="003E6044" w14:paraId="42DEA80B" wp14:textId="77777777">
      <w:pPr>
        <w:spacing w:after="0"/>
        <w:rPr>
          <w:b/>
        </w:rPr>
      </w:pPr>
      <w:r w:rsidRPr="005E48BE">
        <w:rPr>
          <w:b/>
        </w:rPr>
        <w:t xml:space="preserve">DS </w:t>
      </w:r>
    </w:p>
    <w:p xmlns:wp14="http://schemas.microsoft.com/office/word/2010/wordml" w:rsidRPr="005E48BE" w:rsidR="003E6044" w:rsidP="005E48BE" w:rsidRDefault="003E6044" w14:paraId="0CC334BB" wp14:textId="77777777">
      <w:pPr>
        <w:spacing w:after="0"/>
        <w:rPr>
          <w:i/>
        </w:rPr>
      </w:pPr>
      <w:r w:rsidRPr="005E48BE">
        <w:rPr>
          <w:i/>
        </w:rPr>
        <w:t xml:space="preserve">Výhody – </w:t>
      </w:r>
    </w:p>
    <w:p xmlns:wp14="http://schemas.microsoft.com/office/word/2010/wordml" w:rsidRPr="005E48BE" w:rsidR="003E6044" w:rsidP="005E48BE" w:rsidRDefault="003E6044" w14:paraId="234AB33C" wp14:textId="77777777">
      <w:pPr>
        <w:spacing w:after="0"/>
        <w:rPr>
          <w:i/>
        </w:rPr>
      </w:pPr>
      <w:r w:rsidRPr="005E48BE">
        <w:rPr>
          <w:i/>
        </w:rPr>
        <w:t xml:space="preserve">Nevýhody – </w:t>
      </w:r>
    </w:p>
    <w:p xmlns:wp14="http://schemas.microsoft.com/office/word/2010/wordml" w:rsidRPr="005E48BE" w:rsidR="003E6044" w:rsidP="005E48BE" w:rsidRDefault="003E6044" w14:paraId="1BA975E3" wp14:textId="77777777">
      <w:pPr>
        <w:spacing w:after="0"/>
        <w:rPr>
          <w:b/>
        </w:rPr>
      </w:pPr>
      <w:r w:rsidRPr="005E48BE">
        <w:rPr>
          <w:b/>
        </w:rPr>
        <w:t>SS</w:t>
      </w:r>
    </w:p>
    <w:p xmlns:wp14="http://schemas.microsoft.com/office/word/2010/wordml" w:rsidRPr="005E48BE" w:rsidR="003E6044" w:rsidP="005E48BE" w:rsidRDefault="003E6044" w14:paraId="1124D1CA" wp14:textId="77777777">
      <w:pPr>
        <w:spacing w:after="0"/>
        <w:rPr>
          <w:i/>
        </w:rPr>
      </w:pPr>
      <w:r w:rsidRPr="005E48BE">
        <w:rPr>
          <w:i/>
        </w:rPr>
        <w:t xml:space="preserve">Výhody – </w:t>
      </w:r>
    </w:p>
    <w:p xmlns:wp14="http://schemas.microsoft.com/office/word/2010/wordml" w:rsidRPr="005E48BE" w:rsidR="003E6044" w:rsidP="005E48BE" w:rsidRDefault="003E6044" w14:paraId="2242D22D" wp14:textId="77777777">
      <w:pPr>
        <w:spacing w:after="0"/>
        <w:rPr>
          <w:i/>
        </w:rPr>
      </w:pPr>
      <w:r w:rsidRPr="005E48BE">
        <w:rPr>
          <w:i/>
        </w:rPr>
        <w:t xml:space="preserve">Nevýhody – </w:t>
      </w:r>
    </w:p>
    <w:p xmlns:wp14="http://schemas.microsoft.com/office/word/2010/wordml" w:rsidRPr="00B034AF" w:rsidR="00F7780A" w:rsidP="00F7780A" w:rsidRDefault="00F7780A" w14:paraId="1C46A6B0" wp14:textId="77777777">
      <w:pPr>
        <w:pStyle w:val="Odstavecseseznamem"/>
        <w:numPr>
          <w:ilvl w:val="0"/>
          <w:numId w:val="1"/>
        </w:numPr>
      </w:pPr>
      <w:r>
        <w:rPr>
          <w:b/>
        </w:rPr>
        <w:lastRenderedPageBreak/>
        <w:t>SQL dotaz</w:t>
      </w:r>
      <w:r w:rsidR="00B034AF">
        <w:rPr>
          <w:b/>
        </w:rPr>
        <w:br/>
      </w:r>
      <w:r w:rsidR="005B41F1">
        <w:rPr>
          <w:noProof/>
          <w:lang w:val="en-US"/>
        </w:rPr>
        <w:drawing>
          <wp:inline xmlns:wp14="http://schemas.microsoft.com/office/word/2010/wordprocessingDrawing" distT="0" distB="0" distL="0" distR="0" wp14:anchorId="50F327FE" wp14:editId="2EACC059">
            <wp:extent cx="5760720" cy="209948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7780A" w:rsidP="00F7780A" w:rsidRDefault="00F7780A" w14:paraId="714F3D80" wp14:textId="77777777">
      <w:pPr>
        <w:pStyle w:val="Odstavecseseznamem"/>
        <w:numPr>
          <w:ilvl w:val="1"/>
          <w:numId w:val="1"/>
        </w:numPr>
      </w:pPr>
      <w:r>
        <w:t>Vyberte všechny osoby, které jsou matkou, a seřaďte je podle počtu dětí sestupně. U každé osoby bude vypsané jméno, příjmení, město bydliště a počet dětí.</w:t>
      </w:r>
    </w:p>
    <w:p xmlns:wp14="http://schemas.microsoft.com/office/word/2010/wordml" w:rsidRPr="00DF711E" w:rsidR="00DF711E" w:rsidP="00DF711E" w:rsidRDefault="00DF711E" w14:paraId="038B2D7D" wp14:textId="77777777">
      <w:pPr>
        <w:spacing w:after="0" w:line="240" w:lineRule="auto"/>
        <w:rPr>
          <w:rFonts w:ascii="Fira Code" w:hAnsi="Fira Code"/>
          <w:color w:val="365F91" w:themeColor="accent1" w:themeShade="BF"/>
        </w:rPr>
      </w:pPr>
      <w:r w:rsidRPr="00DF711E">
        <w:rPr>
          <w:rFonts w:ascii="Fira Code" w:hAnsi="Fira Code"/>
          <w:b/>
          <w:color w:val="365F91" w:themeColor="accent1" w:themeShade="BF"/>
        </w:rPr>
        <w:t>SELECT</w:t>
      </w:r>
      <w:r w:rsidRPr="00DF711E">
        <w:rPr>
          <w:rFonts w:ascii="Fira Code" w:hAnsi="Fira Code"/>
          <w:color w:val="365F91" w:themeColor="accent1" w:themeShade="BF"/>
        </w:rPr>
        <w:t xml:space="preserve"> matka.jmeno, matka.prijmeni, bydliste.mesto, count(*) </w:t>
      </w:r>
      <w:r w:rsidRPr="00DF711E">
        <w:rPr>
          <w:rFonts w:ascii="Fira Code" w:hAnsi="Fira Code"/>
          <w:b/>
          <w:color w:val="365F91" w:themeColor="accent1" w:themeShade="BF"/>
        </w:rPr>
        <w:t>AS</w:t>
      </w:r>
      <w:r w:rsidRPr="00DF711E">
        <w:rPr>
          <w:rFonts w:ascii="Fira Code" w:hAnsi="Fira Code"/>
          <w:color w:val="365F91" w:themeColor="accent1" w:themeShade="BF"/>
        </w:rPr>
        <w:t xml:space="preserve"> pocet_deti</w:t>
      </w:r>
    </w:p>
    <w:p xmlns:wp14="http://schemas.microsoft.com/office/word/2010/wordml" w:rsidRPr="00DF711E" w:rsidR="00DF711E" w:rsidP="00DF711E" w:rsidRDefault="00DF711E" w14:paraId="3F78ACA1" wp14:textId="77777777">
      <w:pPr>
        <w:spacing w:after="0" w:line="240" w:lineRule="auto"/>
        <w:rPr>
          <w:rFonts w:ascii="Fira Code" w:hAnsi="Fira Code"/>
          <w:color w:val="365F91" w:themeColor="accent1" w:themeShade="BF"/>
        </w:rPr>
      </w:pPr>
      <w:r w:rsidRPr="00DF711E">
        <w:rPr>
          <w:rFonts w:ascii="Fira Code" w:hAnsi="Fira Code"/>
          <w:color w:val="365F91" w:themeColor="accent1" w:themeShade="BF"/>
        </w:rPr>
        <w:t xml:space="preserve">  </w:t>
      </w:r>
      <w:r w:rsidRPr="00DF711E">
        <w:rPr>
          <w:rFonts w:ascii="Fira Code" w:hAnsi="Fira Code"/>
          <w:b/>
          <w:color w:val="365F91" w:themeColor="accent1" w:themeShade="BF"/>
        </w:rPr>
        <w:t>FROM</w:t>
      </w:r>
      <w:r w:rsidRPr="00DF711E">
        <w:rPr>
          <w:rFonts w:ascii="Fira Code" w:hAnsi="Fira Code"/>
          <w:color w:val="365F91" w:themeColor="accent1" w:themeShade="BF"/>
        </w:rPr>
        <w:t xml:space="preserve"> osoba </w:t>
      </w:r>
      <w:r w:rsidRPr="00DF711E">
        <w:rPr>
          <w:rFonts w:ascii="Fira Code" w:hAnsi="Fira Code"/>
          <w:b/>
          <w:color w:val="365F91" w:themeColor="accent1" w:themeShade="BF"/>
        </w:rPr>
        <w:t>AS</w:t>
      </w:r>
      <w:r w:rsidRPr="00DF711E">
        <w:rPr>
          <w:rFonts w:ascii="Fira Code" w:hAnsi="Fira Code"/>
          <w:color w:val="365F91" w:themeColor="accent1" w:themeShade="BF"/>
        </w:rPr>
        <w:t xml:space="preserve"> matka</w:t>
      </w:r>
    </w:p>
    <w:p xmlns:wp14="http://schemas.microsoft.com/office/word/2010/wordml" w:rsidRPr="00DF711E" w:rsidR="00DF711E" w:rsidP="00DF711E" w:rsidRDefault="00DF711E" w14:paraId="185538B4" wp14:textId="77777777">
      <w:pPr>
        <w:spacing w:after="0" w:line="240" w:lineRule="auto"/>
        <w:rPr>
          <w:rFonts w:ascii="Fira Code" w:hAnsi="Fira Code"/>
          <w:color w:val="365F91" w:themeColor="accent1" w:themeShade="BF"/>
        </w:rPr>
      </w:pPr>
      <w:r w:rsidRPr="00DF711E">
        <w:rPr>
          <w:rFonts w:ascii="Fira Code" w:hAnsi="Fira Code"/>
          <w:color w:val="365F91" w:themeColor="accent1" w:themeShade="BF"/>
        </w:rPr>
        <w:t xml:space="preserve">  </w:t>
      </w:r>
      <w:r w:rsidRPr="00DF711E">
        <w:rPr>
          <w:rFonts w:ascii="Fira Code" w:hAnsi="Fira Code"/>
          <w:b/>
          <w:color w:val="365F91" w:themeColor="accent1" w:themeShade="BF"/>
        </w:rPr>
        <w:t>JOIN</w:t>
      </w:r>
      <w:r w:rsidRPr="00DF711E">
        <w:rPr>
          <w:rFonts w:ascii="Fira Code" w:hAnsi="Fira Code"/>
          <w:color w:val="365F91" w:themeColor="accent1" w:themeShade="BF"/>
        </w:rPr>
        <w:t xml:space="preserve"> osoba </w:t>
      </w:r>
      <w:r w:rsidRPr="00DF711E">
        <w:rPr>
          <w:rFonts w:ascii="Fira Code" w:hAnsi="Fira Code"/>
          <w:b/>
          <w:color w:val="365F91" w:themeColor="accent1" w:themeShade="BF"/>
        </w:rPr>
        <w:t>AS</w:t>
      </w:r>
      <w:r w:rsidRPr="00DF711E">
        <w:rPr>
          <w:rFonts w:ascii="Fira Code" w:hAnsi="Fira Code"/>
          <w:color w:val="365F91" w:themeColor="accent1" w:themeShade="BF"/>
        </w:rPr>
        <w:t xml:space="preserve"> dite </w:t>
      </w:r>
      <w:r w:rsidRPr="00DF711E">
        <w:rPr>
          <w:rFonts w:ascii="Fira Code" w:hAnsi="Fira Code"/>
          <w:b/>
          <w:color w:val="365F91" w:themeColor="accent1" w:themeShade="BF"/>
        </w:rPr>
        <w:t>ON</w:t>
      </w:r>
      <w:r w:rsidRPr="00DF711E">
        <w:rPr>
          <w:rFonts w:ascii="Fira Code" w:hAnsi="Fira Code"/>
          <w:color w:val="365F91" w:themeColor="accent1" w:themeShade="BF"/>
        </w:rPr>
        <w:t xml:space="preserve"> dite.rc_matka = matka.rc</w:t>
      </w:r>
    </w:p>
    <w:p xmlns:wp14="http://schemas.microsoft.com/office/word/2010/wordml" w:rsidRPr="00DF711E" w:rsidR="00DF711E" w:rsidP="00DF711E" w:rsidRDefault="00DF711E" w14:paraId="50DAFD09" wp14:textId="77777777">
      <w:pPr>
        <w:spacing w:after="0" w:line="240" w:lineRule="auto"/>
        <w:rPr>
          <w:rFonts w:ascii="Fira Code" w:hAnsi="Fira Code"/>
          <w:color w:val="365F91" w:themeColor="accent1" w:themeShade="BF"/>
        </w:rPr>
      </w:pPr>
      <w:r w:rsidRPr="00DF711E">
        <w:rPr>
          <w:rFonts w:ascii="Fira Code" w:hAnsi="Fira Code"/>
          <w:color w:val="365F91" w:themeColor="accent1" w:themeShade="BF"/>
        </w:rPr>
        <w:t xml:space="preserve">  </w:t>
      </w:r>
      <w:r w:rsidRPr="00DF711E">
        <w:rPr>
          <w:rFonts w:ascii="Fira Code" w:hAnsi="Fira Code"/>
          <w:b/>
          <w:color w:val="365F91" w:themeColor="accent1" w:themeShade="BF"/>
        </w:rPr>
        <w:t>LEFT</w:t>
      </w:r>
      <w:r w:rsidRPr="00DF711E">
        <w:rPr>
          <w:rFonts w:ascii="Fira Code" w:hAnsi="Fira Code"/>
          <w:color w:val="365F91" w:themeColor="accent1" w:themeShade="BF"/>
        </w:rPr>
        <w:t xml:space="preserve"> </w:t>
      </w:r>
      <w:r w:rsidRPr="00DF711E">
        <w:rPr>
          <w:rFonts w:ascii="Fira Code" w:hAnsi="Fira Code"/>
          <w:b/>
          <w:color w:val="365F91" w:themeColor="accent1" w:themeShade="BF"/>
        </w:rPr>
        <w:t>JOIN</w:t>
      </w:r>
      <w:r w:rsidRPr="00DF711E">
        <w:rPr>
          <w:rFonts w:ascii="Fira Code" w:hAnsi="Fira Code"/>
          <w:color w:val="365F91" w:themeColor="accent1" w:themeShade="BF"/>
        </w:rPr>
        <w:t xml:space="preserve"> bydliste </w:t>
      </w:r>
      <w:r w:rsidRPr="00DF711E">
        <w:rPr>
          <w:rFonts w:ascii="Fira Code" w:hAnsi="Fira Code"/>
          <w:b/>
          <w:color w:val="365F91" w:themeColor="accent1" w:themeShade="BF"/>
        </w:rPr>
        <w:t>ON</w:t>
      </w:r>
      <w:r w:rsidRPr="00DF711E">
        <w:rPr>
          <w:rFonts w:ascii="Fira Code" w:hAnsi="Fira Code"/>
          <w:color w:val="365F91" w:themeColor="accent1" w:themeShade="BF"/>
        </w:rPr>
        <w:t xml:space="preserve"> bydliste.rc_osoba = matka.rc</w:t>
      </w:r>
    </w:p>
    <w:p xmlns:wp14="http://schemas.microsoft.com/office/word/2010/wordml" w:rsidRPr="00DF711E" w:rsidR="00DF711E" w:rsidP="00DF711E" w:rsidRDefault="00DF711E" w14:paraId="10224A29" wp14:textId="77777777">
      <w:pPr>
        <w:spacing w:after="0" w:line="240" w:lineRule="auto"/>
        <w:rPr>
          <w:rFonts w:ascii="Fira Code" w:hAnsi="Fira Code"/>
          <w:color w:val="365F91" w:themeColor="accent1" w:themeShade="BF"/>
        </w:rPr>
      </w:pPr>
      <w:r w:rsidRPr="00DF711E">
        <w:rPr>
          <w:rFonts w:ascii="Fira Code" w:hAnsi="Fira Code"/>
          <w:color w:val="365F91" w:themeColor="accent1" w:themeShade="BF"/>
        </w:rPr>
        <w:t xml:space="preserve">  </w:t>
      </w:r>
      <w:r w:rsidRPr="00DF711E">
        <w:rPr>
          <w:rFonts w:ascii="Fira Code" w:hAnsi="Fira Code"/>
          <w:b/>
          <w:color w:val="365F91" w:themeColor="accent1" w:themeShade="BF"/>
        </w:rPr>
        <w:t>GROUP</w:t>
      </w:r>
      <w:r w:rsidRPr="00DF711E">
        <w:rPr>
          <w:rFonts w:ascii="Fira Code" w:hAnsi="Fira Code"/>
          <w:color w:val="365F91" w:themeColor="accent1" w:themeShade="BF"/>
        </w:rPr>
        <w:t xml:space="preserve"> </w:t>
      </w:r>
      <w:r w:rsidRPr="00DF711E">
        <w:rPr>
          <w:rFonts w:ascii="Fira Code" w:hAnsi="Fira Code"/>
          <w:b/>
          <w:color w:val="365F91" w:themeColor="accent1" w:themeShade="BF"/>
        </w:rPr>
        <w:t>BY</w:t>
      </w:r>
      <w:r w:rsidRPr="00DF711E">
        <w:rPr>
          <w:rFonts w:ascii="Fira Code" w:hAnsi="Fira Code"/>
          <w:color w:val="365F91" w:themeColor="accent1" w:themeShade="BF"/>
        </w:rPr>
        <w:t xml:space="preserve"> matka.jmeno, matka.prijmeni, bydliste.mesto</w:t>
      </w:r>
    </w:p>
    <w:p xmlns:wp14="http://schemas.microsoft.com/office/word/2010/wordml" w:rsidRPr="00DF711E" w:rsidR="00DF711E" w:rsidP="00DF711E" w:rsidRDefault="00DF711E" w14:paraId="7E592131" wp14:textId="77777777">
      <w:pPr>
        <w:spacing w:after="0" w:line="240" w:lineRule="auto"/>
        <w:rPr>
          <w:rFonts w:ascii="Fira Code" w:hAnsi="Fira Code"/>
          <w:color w:val="365F91" w:themeColor="accent1" w:themeShade="BF"/>
        </w:rPr>
      </w:pPr>
      <w:r w:rsidRPr="00DF711E">
        <w:rPr>
          <w:rFonts w:ascii="Fira Code" w:hAnsi="Fira Code"/>
          <w:color w:val="365F91" w:themeColor="accent1" w:themeShade="BF"/>
        </w:rPr>
        <w:t xml:space="preserve">  </w:t>
      </w:r>
      <w:r w:rsidRPr="00DF711E">
        <w:rPr>
          <w:rFonts w:ascii="Fira Code" w:hAnsi="Fira Code"/>
          <w:b/>
          <w:color w:val="365F91" w:themeColor="accent1" w:themeShade="BF"/>
        </w:rPr>
        <w:t>HAVING</w:t>
      </w:r>
      <w:r w:rsidRPr="00DF711E">
        <w:rPr>
          <w:rFonts w:ascii="Fira Code" w:hAnsi="Fira Code"/>
          <w:color w:val="365F91" w:themeColor="accent1" w:themeShade="BF"/>
        </w:rPr>
        <w:t xml:space="preserve"> count(*) &gt; 0</w:t>
      </w:r>
    </w:p>
    <w:p xmlns:wp14="http://schemas.microsoft.com/office/word/2010/wordml" w:rsidRPr="00DF711E" w:rsidR="00A168D1" w:rsidP="00DF711E" w:rsidRDefault="00DF711E" w14:paraId="3BE5BC9A" wp14:textId="77777777">
      <w:pPr>
        <w:spacing w:after="0" w:line="240" w:lineRule="auto"/>
        <w:rPr>
          <w:rFonts w:ascii="Fira Code" w:hAnsi="Fira Code"/>
          <w:color w:val="365F91" w:themeColor="accent1" w:themeShade="BF"/>
        </w:rPr>
      </w:pPr>
      <w:r w:rsidRPr="00DF711E">
        <w:rPr>
          <w:rFonts w:ascii="Fira Code" w:hAnsi="Fira Code"/>
          <w:color w:val="365F91" w:themeColor="accent1" w:themeShade="BF"/>
        </w:rPr>
        <w:t xml:space="preserve">  </w:t>
      </w:r>
      <w:r w:rsidRPr="00DF711E">
        <w:rPr>
          <w:rFonts w:ascii="Fira Code" w:hAnsi="Fira Code"/>
          <w:b/>
          <w:color w:val="365F91" w:themeColor="accent1" w:themeShade="BF"/>
        </w:rPr>
        <w:t>ORDER</w:t>
      </w:r>
      <w:r w:rsidRPr="00DF711E">
        <w:rPr>
          <w:rFonts w:ascii="Fira Code" w:hAnsi="Fira Code"/>
          <w:color w:val="365F91" w:themeColor="accent1" w:themeShade="BF"/>
        </w:rPr>
        <w:t xml:space="preserve"> </w:t>
      </w:r>
      <w:r w:rsidRPr="00DF711E">
        <w:rPr>
          <w:rFonts w:ascii="Fira Code" w:hAnsi="Fira Code"/>
          <w:b/>
          <w:color w:val="365F91" w:themeColor="accent1" w:themeShade="BF"/>
        </w:rPr>
        <w:t>BY</w:t>
      </w:r>
      <w:r w:rsidRPr="00DF711E">
        <w:rPr>
          <w:rFonts w:ascii="Fira Code" w:hAnsi="Fira Code"/>
          <w:color w:val="365F91" w:themeColor="accent1" w:themeShade="BF"/>
        </w:rPr>
        <w:t xml:space="preserve"> count(*) </w:t>
      </w:r>
      <w:r w:rsidRPr="00DF711E">
        <w:rPr>
          <w:rFonts w:ascii="Fira Code" w:hAnsi="Fira Code"/>
          <w:b/>
          <w:color w:val="365F91" w:themeColor="accent1" w:themeShade="BF"/>
        </w:rPr>
        <w:t>DESC</w:t>
      </w:r>
    </w:p>
    <w:p xmlns:wp14="http://schemas.microsoft.com/office/word/2010/wordml" w:rsidR="00F7780A" w:rsidP="00F7780A" w:rsidRDefault="00F7780A" w14:paraId="76E02A28" wp14:textId="77777777">
      <w:pPr>
        <w:pStyle w:val="Odstavecseseznamem"/>
        <w:numPr>
          <w:ilvl w:val="1"/>
          <w:numId w:val="1"/>
        </w:numPr>
      </w:pPr>
      <w:r>
        <w:t>Nakreslete logický model.</w:t>
      </w:r>
    </w:p>
    <w:p xmlns:wp14="http://schemas.microsoft.com/office/word/2010/wordml" w:rsidR="00F7780A" w:rsidP="00F7780A" w:rsidRDefault="00F7780A" w14:paraId="264931E9" wp14:textId="77777777">
      <w:pPr>
        <w:pStyle w:val="Odstavecseseznamem"/>
        <w:numPr>
          <w:ilvl w:val="0"/>
          <w:numId w:val="1"/>
        </w:numPr>
        <w:rPr>
          <w:b/>
        </w:rPr>
      </w:pPr>
      <w:r w:rsidRPr="00F7780A">
        <w:rPr>
          <w:b/>
        </w:rPr>
        <w:t>JPA</w:t>
      </w:r>
      <w:r w:rsidR="00B034AF">
        <w:rPr>
          <w:b/>
        </w:rPr>
        <w:br/>
      </w:r>
      <w:r w:rsidR="00B034AF">
        <w:t>Schéma ze 7. přednášky na JPA, 34/44 slide</w:t>
      </w:r>
    </w:p>
    <w:p xmlns:wp14="http://schemas.microsoft.com/office/word/2010/wordml" w:rsidRPr="002304AE" w:rsidR="002304AE" w:rsidP="002304AE" w:rsidRDefault="002304AE" w14:paraId="41E7C033" wp14:textId="77777777">
      <w:pPr>
        <w:pStyle w:val="Odstavecseseznamem"/>
        <w:numPr>
          <w:ilvl w:val="1"/>
          <w:numId w:val="1"/>
        </w:numPr>
        <w:rPr>
          <w:b/>
        </w:rPr>
      </w:pPr>
      <w:r>
        <w:t>Nakreslete model, jak to bude JPA mapovat.</w:t>
      </w:r>
    </w:p>
    <w:p xmlns:wp14="http://schemas.microsoft.com/office/word/2010/wordml" w:rsidRPr="00F7780A" w:rsidR="002304AE" w:rsidP="002304AE" w:rsidRDefault="002304AE" w14:paraId="0E1E2706" wp14:textId="77777777">
      <w:pPr>
        <w:pStyle w:val="Odstavecseseznamem"/>
        <w:numPr>
          <w:ilvl w:val="1"/>
          <w:numId w:val="1"/>
        </w:numPr>
        <w:rPr>
          <w:b/>
        </w:rPr>
      </w:pPr>
      <w:r>
        <w:t>Nakreslete logický model.</w:t>
      </w:r>
    </w:p>
    <w:p xmlns:wp14="http://schemas.microsoft.com/office/word/2010/wordml" w:rsidRPr="00F7780A" w:rsidR="00F7780A" w:rsidP="00F7780A" w:rsidRDefault="00F7780A" w14:paraId="23F36ADD" wp14:textId="77777777">
      <w:pPr>
        <w:pStyle w:val="Odstavecseseznamem"/>
        <w:numPr>
          <w:ilvl w:val="0"/>
          <w:numId w:val="1"/>
        </w:numPr>
        <w:rPr>
          <w:b/>
        </w:rPr>
      </w:pPr>
      <w:r w:rsidRPr="00F7780A">
        <w:rPr>
          <w:b/>
        </w:rPr>
        <w:t>Teorie</w:t>
      </w:r>
    </w:p>
    <w:p xmlns:wp14="http://schemas.microsoft.com/office/word/2010/wordml" w:rsidR="00F7780A" w:rsidP="00F7780A" w:rsidRDefault="00F7780A" w14:paraId="389A90A3" wp14:textId="77777777">
      <w:pPr>
        <w:pStyle w:val="Odstavecseseznamem"/>
        <w:numPr>
          <w:ilvl w:val="1"/>
          <w:numId w:val="1"/>
        </w:numPr>
      </w:pPr>
      <w:r>
        <w:t>Vyjmenujte všechny čtyři problémy, které mohou nastat při provádění dvou paralelních transakcí nad databází.</w:t>
      </w:r>
    </w:p>
    <w:p xmlns:wp14="http://schemas.microsoft.com/office/word/2010/wordml" w:rsidR="00A605FC" w:rsidP="00C73779" w:rsidRDefault="00A605FC" w14:paraId="3A421D96" wp14:textId="77777777">
      <w:pPr>
        <w:spacing w:after="0"/>
      </w:pPr>
      <w:r>
        <w:t xml:space="preserve">WR – write-read = T1 píše, T2 čte </w:t>
      </w:r>
      <w:r>
        <w:rPr>
          <w:rFonts w:ascii="Wingdings" w:hAnsi="Wingdings" w:eastAsia="Wingdings" w:cs="Wingdings"/>
        </w:rPr>
        <w:t>à</w:t>
      </w:r>
      <w:r>
        <w:t xml:space="preserve"> čtení ještě necommitlých dat</w:t>
      </w:r>
    </w:p>
    <w:p xmlns:wp14="http://schemas.microsoft.com/office/word/2010/wordml" w:rsidR="00A605FC" w:rsidP="00C73779" w:rsidRDefault="00A605FC" w14:paraId="45117662" wp14:textId="77777777">
      <w:pPr>
        <w:spacing w:after="0"/>
      </w:pPr>
      <w:r>
        <w:t xml:space="preserve">RW – read-write = T1 čte, T2 píše </w:t>
      </w:r>
      <w:r>
        <w:rPr>
          <w:rFonts w:ascii="Wingdings" w:hAnsi="Wingdings" w:eastAsia="Wingdings" w:cs="Wingdings"/>
        </w:rPr>
        <w:t>à</w:t>
      </w:r>
      <w:r>
        <w:t xml:space="preserve"> nezopakovatelné čtení</w:t>
      </w:r>
    </w:p>
    <w:p xmlns:wp14="http://schemas.microsoft.com/office/word/2010/wordml" w:rsidR="00A605FC" w:rsidP="00C73779" w:rsidRDefault="00A605FC" w14:paraId="37AC542C" wp14:textId="77777777">
      <w:pPr>
        <w:spacing w:after="0"/>
      </w:pPr>
      <w:r>
        <w:t xml:space="preserve">WW – write-write = T1 i T2 píší </w:t>
      </w:r>
      <w:r>
        <w:rPr>
          <w:rFonts w:ascii="Wingdings" w:hAnsi="Wingdings" w:eastAsia="Wingdings" w:cs="Wingdings"/>
        </w:rPr>
        <w:t>à</w:t>
      </w:r>
      <w:r>
        <w:t xml:space="preserve"> přepsání necommitlých dat</w:t>
      </w:r>
    </w:p>
    <w:p xmlns:wp14="http://schemas.microsoft.com/office/word/2010/wordml" w:rsidR="007D23CF" w:rsidP="00C73779" w:rsidRDefault="007D23CF" w14:paraId="6ED39946" wp14:textId="77777777">
      <w:pPr>
        <w:spacing w:after="0"/>
      </w:pPr>
      <w:r>
        <w:t>Deadlock – transakce na sebe navzájem čekají a nic se neděje</w:t>
      </w:r>
    </w:p>
    <w:p xmlns:wp14="http://schemas.microsoft.com/office/word/2010/wordml" w:rsidR="00A605FC" w:rsidP="00C73779" w:rsidRDefault="00A605FC" w14:paraId="672A6659" wp14:textId="77777777">
      <w:pPr>
        <w:spacing w:after="0"/>
      </w:pPr>
    </w:p>
    <w:p xmlns:wp14="http://schemas.microsoft.com/office/word/2010/wordml" w:rsidR="00F7780A" w:rsidP="00F7780A" w:rsidRDefault="00F7780A" w14:paraId="402CBD66" wp14:textId="77777777">
      <w:pPr>
        <w:pStyle w:val="Odstavecseseznamem"/>
        <w:numPr>
          <w:ilvl w:val="1"/>
          <w:numId w:val="1"/>
        </w:numPr>
      </w:pPr>
      <w:r>
        <w:t>Které z problémů nemohou nastat, když je to READ UNCOMITTED.</w:t>
      </w:r>
    </w:p>
    <w:p xmlns:wp14="http://schemas.microsoft.com/office/word/2010/wordml" w:rsidR="00A605FC" w:rsidP="00052426" w:rsidRDefault="00A605FC" w14:paraId="44F63D5B" wp14:textId="77777777">
      <w:pPr>
        <w:spacing w:after="0"/>
      </w:pPr>
      <w:r>
        <w:t>Read uncommited = je to s</w:t>
      </w:r>
      <w:r w:rsidR="009068FD">
        <w:t>chopné číst ještě necommitlá data</w:t>
      </w:r>
    </w:p>
    <w:p xmlns:wp14="http://schemas.microsoft.com/office/word/2010/wordml" w:rsidR="00052426" w:rsidP="00052426" w:rsidRDefault="00052426" w14:paraId="7816E79D" wp14:textId="77777777">
      <w:pPr>
        <w:spacing w:after="0"/>
      </w:pPr>
      <w:r>
        <w:t>Všechny mohou, j</w:t>
      </w:r>
      <w:r w:rsidR="007C19F7">
        <w:t xml:space="preserve">en RR ne </w:t>
      </w:r>
      <w:bookmarkStart w:name="_GoBack" w:id="0"/>
      <w:bookmarkEnd w:id="0"/>
    </w:p>
    <w:p xmlns:wp14="http://schemas.microsoft.com/office/word/2010/wordml" w:rsidR="00052426" w:rsidP="00A605FC" w:rsidRDefault="00052426" w14:paraId="0A37501D" wp14:textId="77777777"/>
    <w:sectPr w:rsidR="00052426">
      <w:pgSz w:w="11906" w:h="16838" w:orient="portrait"/>
      <w:pgMar w:top="1417" w:right="1417" w:bottom="1417" w:left="1417" w:header="708" w:footer="708" w:gutter="0"/>
      <w:cols w:space="708"/>
      <w:docGrid w:linePitch="360"/>
      <w:headerReference w:type="default" r:id="Rac7d82c023d54c7f"/>
      <w:footerReference w:type="default" r:id="R5d0dcb755b96494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Code">
    <w:panose1 w:val="020B0509050000020004"/>
    <w:charset w:val="EE"/>
    <w:family w:val="modern"/>
    <w:pitch w:val="fixed"/>
    <w:sig w:usb0="40000287" w:usb1="02003801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lntabul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7DBEC1D2" w:rsidTr="7DBEC1D2" w14:paraId="3DBCA664">
      <w:tc>
        <w:tcPr>
          <w:tcW w:w="3024" w:type="dxa"/>
          <w:tcMar/>
        </w:tcPr>
        <w:p w:rsidR="7DBEC1D2" w:rsidP="7DBEC1D2" w:rsidRDefault="7DBEC1D2" w14:paraId="14B5B970" w14:textId="2C1B7E0A">
          <w:pPr>
            <w:pStyle w:val="Header"/>
            <w:bidi w:val="0"/>
            <w:ind w:left="-115"/>
            <w:jc w:val="left"/>
          </w:pPr>
        </w:p>
      </w:tc>
      <w:tc>
        <w:tcPr>
          <w:tcW w:w="3024" w:type="dxa"/>
          <w:tcMar/>
        </w:tcPr>
        <w:p w:rsidR="7DBEC1D2" w:rsidP="7DBEC1D2" w:rsidRDefault="7DBEC1D2" w14:paraId="5DE791DE" w14:textId="0CDB89A0">
          <w:pPr>
            <w:pStyle w:val="Header"/>
            <w:bidi w:val="0"/>
            <w:jc w:val="center"/>
          </w:pPr>
        </w:p>
      </w:tc>
      <w:tc>
        <w:tcPr>
          <w:tcW w:w="3024" w:type="dxa"/>
          <w:tcMar/>
        </w:tcPr>
        <w:p w:rsidR="7DBEC1D2" w:rsidP="7DBEC1D2" w:rsidRDefault="7DBEC1D2" w14:paraId="7F0B1FFA" w14:textId="308AD383">
          <w:pPr>
            <w:pStyle w:val="Header"/>
            <w:bidi w:val="0"/>
            <w:ind w:right="-115"/>
            <w:jc w:val="right"/>
          </w:pPr>
        </w:p>
      </w:tc>
    </w:tr>
  </w:tbl>
  <w:p w:rsidR="7DBEC1D2" w:rsidP="7DBEC1D2" w:rsidRDefault="7DBEC1D2" w14:paraId="1C4A61F7" w14:textId="7F07B469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Normlntabul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7DBEC1D2" w:rsidTr="7DBEC1D2" w14:paraId="0B818D55">
      <w:tc>
        <w:tcPr>
          <w:tcW w:w="3024" w:type="dxa"/>
          <w:tcMar/>
        </w:tcPr>
        <w:p w:rsidR="7DBEC1D2" w:rsidP="7DBEC1D2" w:rsidRDefault="7DBEC1D2" w14:paraId="30531C69" w14:textId="3461DA1F">
          <w:pPr>
            <w:pStyle w:val="Header"/>
            <w:bidi w:val="0"/>
            <w:ind w:left="-115"/>
            <w:jc w:val="left"/>
          </w:pPr>
        </w:p>
      </w:tc>
      <w:tc>
        <w:tcPr>
          <w:tcW w:w="3024" w:type="dxa"/>
          <w:tcMar/>
        </w:tcPr>
        <w:p w:rsidR="7DBEC1D2" w:rsidP="7DBEC1D2" w:rsidRDefault="7DBEC1D2" w14:paraId="1F715193" w14:textId="22C1DDC0">
          <w:pPr>
            <w:pStyle w:val="Header"/>
            <w:bidi w:val="0"/>
            <w:jc w:val="center"/>
          </w:pPr>
        </w:p>
      </w:tc>
      <w:tc>
        <w:tcPr>
          <w:tcW w:w="3024" w:type="dxa"/>
          <w:tcMar/>
        </w:tcPr>
        <w:p w:rsidR="7DBEC1D2" w:rsidP="7DBEC1D2" w:rsidRDefault="7DBEC1D2" w14:paraId="7EE278D0" w14:textId="76AFEA78">
          <w:pPr>
            <w:pStyle w:val="Header"/>
            <w:bidi w:val="0"/>
            <w:ind w:right="-115"/>
            <w:jc w:val="right"/>
          </w:pPr>
        </w:p>
      </w:tc>
    </w:tr>
  </w:tbl>
  <w:p w:rsidR="7DBEC1D2" w:rsidP="7DBEC1D2" w:rsidRDefault="7DBEC1D2" w14:paraId="70AD61EC" w14:textId="12984F24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39520E"/>
    <w:multiLevelType w:val="hybridMultilevel"/>
    <w:tmpl w:val="BEE4E0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7C3F5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CzMDM0NjWytDS2NDZS0lEKTi0uzszPAykwqQUAuW516CwAAAA="/>
  </w:docVars>
  <w:rsids>
    <w:rsidRoot w:val="00F7780A"/>
    <w:rsid w:val="00035228"/>
    <w:rsid w:val="00052426"/>
    <w:rsid w:val="00107E65"/>
    <w:rsid w:val="00224EF1"/>
    <w:rsid w:val="002304AE"/>
    <w:rsid w:val="003E6044"/>
    <w:rsid w:val="005179F7"/>
    <w:rsid w:val="005B41F1"/>
    <w:rsid w:val="005E48BE"/>
    <w:rsid w:val="007C19F7"/>
    <w:rsid w:val="007D23CF"/>
    <w:rsid w:val="009068FD"/>
    <w:rsid w:val="00A168D1"/>
    <w:rsid w:val="00A605FC"/>
    <w:rsid w:val="00B034AF"/>
    <w:rsid w:val="00C73779"/>
    <w:rsid w:val="00DF711E"/>
    <w:rsid w:val="00E83F06"/>
    <w:rsid w:val="00F7780A"/>
    <w:rsid w:val="069B5002"/>
    <w:rsid w:val="201B690F"/>
    <w:rsid w:val="27381625"/>
    <w:rsid w:val="7DBEC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E1628"/>
  <w15:docId w15:val="{F08622BB-EFC9-429C-A7F8-C528ECDD53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780A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7780A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F7780A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NzevChar" w:customStyle="1">
    <w:name w:val="Název Char"/>
    <w:basedOn w:val="Standardnpsmoodstavce"/>
    <w:link w:val="Nzev"/>
    <w:uiPriority w:val="10"/>
    <w:rsid w:val="00F7780A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Nadpis1Char" w:customStyle="1">
    <w:name w:val="Nadpis 1 Char"/>
    <w:basedOn w:val="Standardnpsmoodstavce"/>
    <w:link w:val="Nadpis1"/>
    <w:uiPriority w:val="9"/>
    <w:rsid w:val="00F7780A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5B41F1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07E65"/>
    <w:pPr>
      <w:spacing w:line="240" w:lineRule="auto"/>
    </w:pPr>
    <w:rPr>
      <w:i/>
      <w:iCs/>
      <w:color w:val="1F497D" w:themeColor="text2"/>
      <w:sz w:val="18"/>
      <w:szCs w:val="1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lntabulka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Standardnpsmoodstavce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ln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Standardnpsmoodstavce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ln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header" Target="/word/header.xml" Id="Rac7d82c023d54c7f" /><Relationship Type="http://schemas.openxmlformats.org/officeDocument/2006/relationships/footer" Target="/word/footer.xml" Id="R5d0dcb755b96494b" 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sitfel dropbox</lastModifiedBy>
  <revision>16</revision>
  <dcterms:created xsi:type="dcterms:W3CDTF">2016-05-27T07:35:00.0000000Z</dcterms:created>
  <dcterms:modified xsi:type="dcterms:W3CDTF">2021-05-17T15:34:08.5848404Z</dcterms:modified>
</coreProperties>
</file>